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58758048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22</w:t>
      </w:r>
      <w:r w:rsidR="00A0545B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3F6752C0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A0545B">
        <w:rPr>
          <w:rFonts w:eastAsia="Calibri"/>
          <w:b/>
          <w:lang w:eastAsia="en-US"/>
        </w:rPr>
        <w:t>LUCAS JUNIOR RIBEIRO DA SILVA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A0545B">
        <w:t>Encarregado de Serviços</w:t>
      </w:r>
      <w:r w:rsidR="00BB1072">
        <w:t xml:space="preserve"> junto a secretaria de </w:t>
      </w:r>
      <w:r w:rsidR="00A0545B">
        <w:t>saúde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2D4BB42E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A0545B">
        <w:rPr>
          <w:rFonts w:eastAsia="Calibri"/>
          <w:lang w:eastAsia="en-US"/>
        </w:rPr>
        <w:t>04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5F85C60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3</cp:revision>
  <cp:lastPrinted>2023-08-09T18:09:00Z</cp:lastPrinted>
  <dcterms:created xsi:type="dcterms:W3CDTF">2023-08-14T14:14:00Z</dcterms:created>
  <dcterms:modified xsi:type="dcterms:W3CDTF">2023-08-14T14:15:00Z</dcterms:modified>
</cp:coreProperties>
</file>